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19" w:rsidRPr="006A5B82" w:rsidRDefault="00027319" w:rsidP="00027319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A5B82">
        <w:rPr>
          <w:rFonts w:asciiTheme="minorHAnsi" w:hAnsiTheme="minorHAnsi" w:cstheme="minorHAnsi"/>
          <w:color w:val="auto"/>
          <w:sz w:val="24"/>
          <w:szCs w:val="24"/>
        </w:rPr>
        <w:t>RECORDING TEMPLATE FOR ESCALATION/CONFLICT RESOLUTION PROCEDURE</w:t>
      </w:r>
    </w:p>
    <w:p w:rsidR="00027319" w:rsidRPr="006A5B82" w:rsidRDefault="00027319" w:rsidP="00027319">
      <w:pPr>
        <w:rPr>
          <w:rFonts w:cstheme="minorHAnsi"/>
          <w:sz w:val="24"/>
          <w:szCs w:val="24"/>
        </w:rPr>
      </w:pPr>
      <w:r w:rsidRPr="006A5B82">
        <w:rPr>
          <w:rFonts w:cstheme="minorHAnsi"/>
          <w:sz w:val="24"/>
          <w:szCs w:val="24"/>
        </w:rPr>
        <w:t xml:space="preserve">The recording template for Escalation and Conflict Resolution procedure </w:t>
      </w:r>
      <w:r>
        <w:rPr>
          <w:rFonts w:cstheme="minorHAnsi"/>
          <w:sz w:val="24"/>
          <w:szCs w:val="24"/>
        </w:rPr>
        <w:t xml:space="preserve">(see Page 9) </w:t>
      </w:r>
      <w:r w:rsidRPr="006A5B82">
        <w:rPr>
          <w:rFonts w:cstheme="minorHAnsi"/>
          <w:sz w:val="24"/>
          <w:szCs w:val="24"/>
        </w:rPr>
        <w:t>is optional</w:t>
      </w:r>
      <w:r>
        <w:rPr>
          <w:rFonts w:cstheme="minorHAnsi"/>
          <w:sz w:val="24"/>
          <w:szCs w:val="24"/>
        </w:rPr>
        <w:t xml:space="preserve"> but for audit purposes or for M</w:t>
      </w:r>
      <w:r w:rsidRPr="006A5B82">
        <w:rPr>
          <w:rFonts w:cstheme="minorHAnsi"/>
          <w:sz w:val="24"/>
          <w:szCs w:val="24"/>
        </w:rPr>
        <w:t>anagers dealing with escalations, it would be a useful tool for ensuring consistency of different parties’ records. More important is that records indicate the key headings as follow:</w:t>
      </w:r>
    </w:p>
    <w:p w:rsidR="00027319" w:rsidRPr="006A5B82" w:rsidRDefault="00027319" w:rsidP="000273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5B82">
        <w:rPr>
          <w:rFonts w:cstheme="minorHAnsi"/>
          <w:sz w:val="24"/>
          <w:szCs w:val="24"/>
        </w:rPr>
        <w:t>Case name or PID number</w:t>
      </w:r>
      <w:r>
        <w:rPr>
          <w:rFonts w:cstheme="minorHAnsi"/>
          <w:sz w:val="24"/>
          <w:szCs w:val="24"/>
        </w:rPr>
        <w:t xml:space="preserve"> OR NHS Number</w:t>
      </w:r>
    </w:p>
    <w:p w:rsidR="00027319" w:rsidRPr="006A5B82" w:rsidRDefault="00027319" w:rsidP="000273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5B82">
        <w:rPr>
          <w:rFonts w:cstheme="minorHAnsi"/>
          <w:sz w:val="24"/>
          <w:szCs w:val="24"/>
        </w:rPr>
        <w:t>Names, agency and status of those making contact</w:t>
      </w:r>
    </w:p>
    <w:p w:rsidR="00027319" w:rsidRPr="006A5B82" w:rsidRDefault="00027319" w:rsidP="000273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5B82">
        <w:rPr>
          <w:rFonts w:cstheme="minorHAnsi"/>
          <w:sz w:val="24"/>
          <w:szCs w:val="24"/>
        </w:rPr>
        <w:t>Stage of escalation (1,2 3 or 4)</w:t>
      </w:r>
    </w:p>
    <w:p w:rsidR="00027319" w:rsidRPr="006A5B82" w:rsidRDefault="00027319" w:rsidP="000273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5B82">
        <w:rPr>
          <w:rFonts w:cstheme="minorHAnsi"/>
          <w:sz w:val="24"/>
          <w:szCs w:val="24"/>
        </w:rPr>
        <w:t>Type or nature of contact made – (whether or not it is a call, email, meeting etc.)</w:t>
      </w:r>
    </w:p>
    <w:p w:rsidR="00027319" w:rsidRPr="006A5B82" w:rsidRDefault="00027319" w:rsidP="000273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5B82">
        <w:rPr>
          <w:rFonts w:cstheme="minorHAnsi"/>
          <w:sz w:val="24"/>
          <w:szCs w:val="24"/>
        </w:rPr>
        <w:t>The issue or factors that are in dispute</w:t>
      </w:r>
    </w:p>
    <w:p w:rsidR="00027319" w:rsidRPr="006A5B82" w:rsidRDefault="00027319" w:rsidP="000273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5B82">
        <w:rPr>
          <w:rFonts w:cstheme="minorHAnsi"/>
          <w:sz w:val="24"/>
          <w:szCs w:val="24"/>
        </w:rPr>
        <w:t xml:space="preserve">Summary of the discussion </w:t>
      </w:r>
    </w:p>
    <w:p w:rsidR="00027319" w:rsidRPr="006A5B82" w:rsidRDefault="00027319" w:rsidP="000273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5B82">
        <w:rPr>
          <w:rFonts w:cstheme="minorHAnsi"/>
          <w:sz w:val="24"/>
          <w:szCs w:val="24"/>
        </w:rPr>
        <w:t xml:space="preserve">Actions and next steps agreed with decision made  </w:t>
      </w:r>
    </w:p>
    <w:p w:rsidR="00027319" w:rsidRPr="006A5B82" w:rsidRDefault="00027319" w:rsidP="000273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5B82">
        <w:rPr>
          <w:rFonts w:cstheme="minorHAnsi"/>
          <w:sz w:val="24"/>
          <w:szCs w:val="24"/>
        </w:rPr>
        <w:t>Names and status of decision-makers</w:t>
      </w:r>
      <w:bookmarkStart w:id="0" w:name="_GoBack"/>
      <w:bookmarkEnd w:id="0"/>
    </w:p>
    <w:p w:rsidR="00027319" w:rsidRDefault="00027319" w:rsidP="000273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A5B82">
        <w:rPr>
          <w:rFonts w:cstheme="minorHAnsi"/>
          <w:sz w:val="24"/>
          <w:szCs w:val="24"/>
        </w:rPr>
        <w:t xml:space="preserve">Dates of completion of each stage </w:t>
      </w:r>
    </w:p>
    <w:p w:rsidR="00027319" w:rsidRDefault="00027319" w:rsidP="00027319">
      <w:pPr>
        <w:spacing w:line="240" w:lineRule="auto"/>
        <w:contextualSpacing/>
        <w:rPr>
          <w:rFonts w:cstheme="minorHAnsi"/>
        </w:rPr>
      </w:pPr>
      <w:r w:rsidRPr="00267D4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4A197" wp14:editId="68680062">
                <wp:simplePos x="0" y="0"/>
                <wp:positionH relativeFrom="column">
                  <wp:posOffset>1942465</wp:posOffset>
                </wp:positionH>
                <wp:positionV relativeFrom="paragraph">
                  <wp:posOffset>123190</wp:posOffset>
                </wp:positionV>
                <wp:extent cx="2360930" cy="824865"/>
                <wp:effectExtent l="0" t="0" r="1778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19" w:rsidRPr="003321E9" w:rsidRDefault="00027319" w:rsidP="0002731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21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NORTH EAST LINCOLNSHIRE SAFEGUARDING </w:t>
                            </w:r>
                          </w:p>
                          <w:p w:rsidR="00027319" w:rsidRPr="003321E9" w:rsidRDefault="00027319" w:rsidP="0002731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21E9">
                              <w:rPr>
                                <w:b/>
                                <w:sz w:val="24"/>
                                <w:szCs w:val="24"/>
                              </w:rPr>
                              <w:t>Escalation Procedure Form</w:t>
                            </w:r>
                          </w:p>
                          <w:p w:rsidR="00027319" w:rsidRDefault="00027319" w:rsidP="00027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4A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95pt;margin-top:9.7pt;width:185.9pt;height:64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">
                <v:textbox>
                  <w:txbxContent>
                    <w:p w:rsidR="00027319" w:rsidRPr="003321E9" w:rsidRDefault="00027319" w:rsidP="0002731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321E9">
                        <w:rPr>
                          <w:b/>
                          <w:sz w:val="24"/>
                          <w:szCs w:val="24"/>
                        </w:rPr>
                        <w:t xml:space="preserve">NORTH EAST LINCOLNSHIRE SAFEGUARDING </w:t>
                      </w:r>
                    </w:p>
                    <w:p w:rsidR="00027319" w:rsidRPr="003321E9" w:rsidRDefault="00027319" w:rsidP="0002731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321E9">
                        <w:rPr>
                          <w:b/>
                          <w:sz w:val="24"/>
                          <w:szCs w:val="24"/>
                        </w:rPr>
                        <w:t>Escalation Procedure Form</w:t>
                      </w:r>
                    </w:p>
                    <w:p w:rsidR="00027319" w:rsidRDefault="00027319" w:rsidP="0002731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E3AA68" wp14:editId="510D4CD2">
            <wp:simplePos x="0" y="0"/>
            <wp:positionH relativeFrom="column">
              <wp:posOffset>143448</wp:posOffset>
            </wp:positionH>
            <wp:positionV relativeFrom="paragraph">
              <wp:posOffset>96566</wp:posOffset>
            </wp:positionV>
            <wp:extent cx="1412240" cy="774700"/>
            <wp:effectExtent l="0" t="0" r="0" b="6350"/>
            <wp:wrapSquare wrapText="bothSides"/>
            <wp:docPr id="11" name="Picture 11" descr="O:\Safeguarding Adults\Admin\Logos\SG Adults Orang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afeguarding Adults\Admin\Logos\SG Adults Orange 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319" w:rsidRDefault="00081C76" w:rsidP="00027319">
      <w:pPr>
        <w:rPr>
          <w:rFonts w:cstheme="minorHAnsi"/>
        </w:rPr>
      </w:pPr>
      <w:r w:rsidRPr="00081C76">
        <w:rPr>
          <w:rFonts w:cstheme="minorHAnsi"/>
          <w:noProof/>
          <w:lang w:eastAsia="en-GB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4410075</wp:posOffset>
            </wp:positionH>
            <wp:positionV relativeFrom="paragraph">
              <wp:posOffset>20961</wp:posOffset>
            </wp:positionV>
            <wp:extent cx="1411200" cy="6840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319" w:rsidRDefault="00027319" w:rsidP="00027319">
      <w:pPr>
        <w:rPr>
          <w:rFonts w:cstheme="minorHAnsi"/>
        </w:rPr>
      </w:pPr>
    </w:p>
    <w:p w:rsidR="00027319" w:rsidRPr="00C018B3" w:rsidRDefault="00027319" w:rsidP="0002731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93"/>
        <w:gridCol w:w="1871"/>
        <w:gridCol w:w="1648"/>
        <w:gridCol w:w="2038"/>
        <w:gridCol w:w="898"/>
      </w:tblGrid>
      <w:tr w:rsidR="00027319" w:rsidRPr="00F24BF0" w:rsidTr="00321E32">
        <w:tc>
          <w:tcPr>
            <w:tcW w:w="1668" w:type="dxa"/>
            <w:gridSpan w:val="2"/>
          </w:tcPr>
          <w:p w:rsidR="00027319" w:rsidRPr="00F24BF0" w:rsidRDefault="00027319" w:rsidP="00321E32">
            <w:pPr>
              <w:rPr>
                <w:rFonts w:cstheme="minorHAnsi"/>
              </w:rPr>
            </w:pPr>
            <w:r w:rsidRPr="00F24BF0">
              <w:rPr>
                <w:rFonts w:cstheme="minorHAnsi"/>
              </w:rPr>
              <w:t>Case:</w:t>
            </w:r>
          </w:p>
        </w:tc>
        <w:tc>
          <w:tcPr>
            <w:tcW w:w="9320" w:type="dxa"/>
            <w:gridSpan w:val="5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  <w:p w:rsidR="00027319" w:rsidRPr="00F24BF0" w:rsidRDefault="00027319" w:rsidP="00321E32">
            <w:pPr>
              <w:rPr>
                <w:rFonts w:cstheme="minorHAnsi"/>
              </w:rPr>
            </w:pPr>
          </w:p>
        </w:tc>
      </w:tr>
      <w:tr w:rsidR="00027319" w:rsidRPr="00F24BF0" w:rsidTr="00321E32">
        <w:tc>
          <w:tcPr>
            <w:tcW w:w="1668" w:type="dxa"/>
            <w:gridSpan w:val="2"/>
          </w:tcPr>
          <w:p w:rsidR="00027319" w:rsidRPr="00F24BF0" w:rsidRDefault="00027319" w:rsidP="00321E32">
            <w:pPr>
              <w:rPr>
                <w:rFonts w:cstheme="minorHAnsi"/>
              </w:rPr>
            </w:pPr>
            <w:r w:rsidRPr="00F24BF0">
              <w:rPr>
                <w:rFonts w:cstheme="minorHAnsi"/>
              </w:rPr>
              <w:t>Agency:</w:t>
            </w:r>
          </w:p>
        </w:tc>
        <w:tc>
          <w:tcPr>
            <w:tcW w:w="9320" w:type="dxa"/>
            <w:gridSpan w:val="5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  <w:p w:rsidR="00027319" w:rsidRPr="00F24BF0" w:rsidRDefault="00027319" w:rsidP="00321E32">
            <w:pPr>
              <w:rPr>
                <w:rFonts w:cstheme="minorHAnsi"/>
              </w:rPr>
            </w:pPr>
          </w:p>
        </w:tc>
      </w:tr>
      <w:tr w:rsidR="00027319" w:rsidRPr="00F24BF0" w:rsidTr="00321E32">
        <w:tc>
          <w:tcPr>
            <w:tcW w:w="1668" w:type="dxa"/>
            <w:gridSpan w:val="2"/>
          </w:tcPr>
          <w:p w:rsidR="00027319" w:rsidRPr="00F24BF0" w:rsidRDefault="00027319" w:rsidP="00321E32">
            <w:pPr>
              <w:rPr>
                <w:rFonts w:cstheme="minorHAnsi"/>
              </w:rPr>
            </w:pPr>
            <w:r w:rsidRPr="00F24BF0">
              <w:rPr>
                <w:rFonts w:cstheme="minorHAnsi"/>
              </w:rPr>
              <w:t>Practitioner:</w:t>
            </w:r>
          </w:p>
        </w:tc>
        <w:tc>
          <w:tcPr>
            <w:tcW w:w="9320" w:type="dxa"/>
            <w:gridSpan w:val="5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  <w:p w:rsidR="00027319" w:rsidRPr="00F24BF0" w:rsidRDefault="00027319" w:rsidP="00321E32">
            <w:pPr>
              <w:rPr>
                <w:rFonts w:cstheme="minorHAnsi"/>
              </w:rPr>
            </w:pPr>
          </w:p>
        </w:tc>
      </w:tr>
      <w:tr w:rsidR="00027319" w:rsidRPr="00F24BF0" w:rsidTr="00321E32">
        <w:tc>
          <w:tcPr>
            <w:tcW w:w="1668" w:type="dxa"/>
            <w:gridSpan w:val="2"/>
          </w:tcPr>
          <w:p w:rsidR="00027319" w:rsidRPr="00F24BF0" w:rsidRDefault="00027319" w:rsidP="00321E32">
            <w:pPr>
              <w:rPr>
                <w:rFonts w:cstheme="minorHAnsi"/>
              </w:rPr>
            </w:pPr>
            <w:r w:rsidRPr="00F24BF0">
              <w:rPr>
                <w:rFonts w:cstheme="minorHAnsi"/>
              </w:rPr>
              <w:t>Manger or Senior:</w:t>
            </w:r>
          </w:p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9320" w:type="dxa"/>
            <w:gridSpan w:val="5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</w:tr>
      <w:tr w:rsidR="00027319" w:rsidRPr="00F24BF0" w:rsidTr="00321E32">
        <w:tc>
          <w:tcPr>
            <w:tcW w:w="10988" w:type="dxa"/>
            <w:gridSpan w:val="7"/>
          </w:tcPr>
          <w:p w:rsidR="00027319" w:rsidRPr="00F24BF0" w:rsidRDefault="00027319" w:rsidP="00321E32">
            <w:pPr>
              <w:rPr>
                <w:rFonts w:cstheme="minorHAnsi"/>
              </w:rPr>
            </w:pPr>
            <w:r w:rsidRPr="00F24BF0">
              <w:rPr>
                <w:rFonts w:cstheme="minorHAnsi"/>
              </w:rPr>
              <w:t>Case details and issue to be resolved. In this box please provide details of:</w:t>
            </w:r>
          </w:p>
          <w:p w:rsidR="00027319" w:rsidRPr="00F24BF0" w:rsidRDefault="00027319" w:rsidP="00027319">
            <w:pPr>
              <w:jc w:val="both"/>
              <w:rPr>
                <w:rFonts w:cstheme="minorHAnsi"/>
              </w:rPr>
            </w:pPr>
            <w:r w:rsidRPr="00F24BF0">
              <w:rPr>
                <w:rFonts w:cstheme="minorHAnsi"/>
              </w:rPr>
              <w:t xml:space="preserve">a) </w:t>
            </w:r>
            <w:r>
              <w:rPr>
                <w:rFonts w:cstheme="minorHAnsi"/>
              </w:rPr>
              <w:t xml:space="preserve"> </w:t>
            </w:r>
            <w:r w:rsidRPr="00F24BF0">
              <w:rPr>
                <w:rFonts w:cstheme="minorHAnsi"/>
              </w:rPr>
              <w:t>the source of conflict, in what framework the conflict has arisen: E.g. referral, decision at a meeting, plan for a child</w:t>
            </w:r>
            <w:r>
              <w:rPr>
                <w:rFonts w:cstheme="minorHAnsi"/>
              </w:rPr>
              <w:t>/adult at risk</w:t>
            </w:r>
            <w:r w:rsidRPr="00F24BF0">
              <w:rPr>
                <w:rFonts w:cstheme="minorHAnsi"/>
              </w:rPr>
              <w:t>, other (please specify)</w:t>
            </w:r>
          </w:p>
          <w:p w:rsidR="00027319" w:rsidRPr="00F24BF0" w:rsidRDefault="00027319" w:rsidP="00321E32">
            <w:pPr>
              <w:rPr>
                <w:rFonts w:cstheme="minorHAnsi"/>
              </w:rPr>
            </w:pPr>
            <w:r w:rsidRPr="00F24BF0">
              <w:rPr>
                <w:rFonts w:cstheme="minorHAnsi"/>
              </w:rPr>
              <w:lastRenderedPageBreak/>
              <w:t xml:space="preserve">b) the details and </w:t>
            </w:r>
            <w:r>
              <w:rPr>
                <w:rFonts w:cstheme="minorHAnsi"/>
              </w:rPr>
              <w:t>nature of the conflict: e</w:t>
            </w:r>
            <w:r w:rsidRPr="00F24BF0">
              <w:rPr>
                <w:rFonts w:cstheme="minorHAnsi"/>
              </w:rPr>
              <w:t xml:space="preserve">.g. is this an agreement about the decision made by the other party, </w:t>
            </w:r>
            <w:r>
              <w:rPr>
                <w:rFonts w:cstheme="minorHAnsi"/>
              </w:rPr>
              <w:t>a</w:t>
            </w:r>
            <w:r w:rsidRPr="00F24BF0">
              <w:rPr>
                <w:rFonts w:cstheme="minorHAnsi"/>
              </w:rPr>
              <w:t>n assessmen</w:t>
            </w:r>
            <w:r>
              <w:rPr>
                <w:rFonts w:cstheme="minorHAnsi"/>
              </w:rPr>
              <w:t>t of risk, child care plan/adult safeguarding plan etc.</w:t>
            </w:r>
          </w:p>
        </w:tc>
      </w:tr>
      <w:tr w:rsidR="00027319" w:rsidRPr="00F24BF0" w:rsidTr="00321E32">
        <w:tc>
          <w:tcPr>
            <w:tcW w:w="10988" w:type="dxa"/>
            <w:gridSpan w:val="7"/>
          </w:tcPr>
          <w:p w:rsidR="00027319" w:rsidRPr="00F24BF0" w:rsidRDefault="00027319" w:rsidP="00321E32">
            <w:pPr>
              <w:rPr>
                <w:rFonts w:cstheme="minorHAnsi"/>
              </w:rPr>
            </w:pPr>
            <w:r w:rsidRPr="00F24BF0">
              <w:rPr>
                <w:rFonts w:cstheme="minorHAnsi"/>
              </w:rPr>
              <w:lastRenderedPageBreak/>
              <w:t>Please complete the boxes below dependent upon what stage the procedure is being used as per the guidance for completion</w:t>
            </w:r>
          </w:p>
        </w:tc>
      </w:tr>
      <w:tr w:rsidR="00027319" w:rsidRPr="00F24BF0" w:rsidTr="00321E32">
        <w:trPr>
          <w:trHeight w:val="1537"/>
        </w:trPr>
        <w:tc>
          <w:tcPr>
            <w:tcW w:w="817" w:type="dxa"/>
          </w:tcPr>
          <w:p w:rsidR="00027319" w:rsidRPr="00F24BF0" w:rsidRDefault="00027319" w:rsidP="00321E32">
            <w:pPr>
              <w:jc w:val="center"/>
              <w:rPr>
                <w:rFonts w:cstheme="minorHAnsi"/>
              </w:rPr>
            </w:pPr>
            <w:r w:rsidRPr="00F24BF0">
              <w:rPr>
                <w:rFonts w:cstheme="minorHAnsi"/>
              </w:rPr>
              <w:t>Stage:</w:t>
            </w:r>
          </w:p>
          <w:p w:rsidR="00027319" w:rsidRPr="00F24BF0" w:rsidRDefault="00027319" w:rsidP="00321E32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:rsidR="00027319" w:rsidRPr="00F24BF0" w:rsidRDefault="00027319" w:rsidP="00321E32">
            <w:pPr>
              <w:jc w:val="center"/>
              <w:rPr>
                <w:rFonts w:cstheme="minorHAnsi"/>
              </w:rPr>
            </w:pPr>
            <w:r w:rsidRPr="00F24BF0">
              <w:rPr>
                <w:rFonts w:cstheme="minorHAnsi"/>
              </w:rPr>
              <w:t>Type of contact:</w:t>
            </w:r>
          </w:p>
          <w:p w:rsidR="00027319" w:rsidRPr="00F24BF0" w:rsidRDefault="00027319" w:rsidP="00321E32">
            <w:pPr>
              <w:jc w:val="center"/>
              <w:rPr>
                <w:rFonts w:cstheme="minorHAnsi"/>
              </w:rPr>
            </w:pPr>
            <w:r w:rsidRPr="00F24BF0">
              <w:rPr>
                <w:rFonts w:cstheme="minorHAnsi"/>
              </w:rPr>
              <w:t>(telephone, meeting, email, other)</w:t>
            </w:r>
          </w:p>
        </w:tc>
        <w:tc>
          <w:tcPr>
            <w:tcW w:w="2268" w:type="dxa"/>
          </w:tcPr>
          <w:p w:rsidR="00027319" w:rsidRPr="00F24BF0" w:rsidRDefault="00027319" w:rsidP="00321E32">
            <w:pPr>
              <w:jc w:val="center"/>
              <w:rPr>
                <w:rFonts w:cstheme="minorHAnsi"/>
              </w:rPr>
            </w:pPr>
            <w:r w:rsidRPr="00F24BF0">
              <w:rPr>
                <w:rFonts w:cstheme="minorHAnsi"/>
              </w:rPr>
              <w:t>Contact between: (relevant practitioners and line managers)</w:t>
            </w:r>
          </w:p>
          <w:p w:rsidR="00027319" w:rsidRPr="00F24BF0" w:rsidRDefault="00027319" w:rsidP="00321E32">
            <w:pPr>
              <w:jc w:val="center"/>
              <w:rPr>
                <w:rFonts w:cstheme="minorHAnsi"/>
              </w:rPr>
            </w:pPr>
            <w:r w:rsidRPr="00F24BF0">
              <w:rPr>
                <w:rFonts w:cstheme="minorHAnsi"/>
              </w:rPr>
              <w:t>Names to be inserted</w:t>
            </w:r>
          </w:p>
        </w:tc>
        <w:tc>
          <w:tcPr>
            <w:tcW w:w="2049" w:type="dxa"/>
          </w:tcPr>
          <w:p w:rsidR="00027319" w:rsidRPr="00F24BF0" w:rsidRDefault="00027319" w:rsidP="00321E32">
            <w:pPr>
              <w:jc w:val="center"/>
              <w:rPr>
                <w:rFonts w:cstheme="minorHAnsi"/>
              </w:rPr>
            </w:pPr>
            <w:r w:rsidRPr="00F24BF0">
              <w:rPr>
                <w:rFonts w:cstheme="minorHAnsi"/>
              </w:rPr>
              <w:t>Summary of discussion</w:t>
            </w:r>
          </w:p>
        </w:tc>
        <w:tc>
          <w:tcPr>
            <w:tcW w:w="2629" w:type="dxa"/>
          </w:tcPr>
          <w:p w:rsidR="00027319" w:rsidRPr="00F24BF0" w:rsidRDefault="00027319" w:rsidP="00321E32">
            <w:pPr>
              <w:jc w:val="center"/>
              <w:rPr>
                <w:rFonts w:cstheme="minorHAnsi"/>
              </w:rPr>
            </w:pPr>
            <w:r w:rsidRPr="00F24BF0">
              <w:rPr>
                <w:rFonts w:cstheme="minorHAnsi"/>
              </w:rPr>
              <w:t>Outcome of discussion and further action agreed or next steps if appropriate</w:t>
            </w:r>
          </w:p>
        </w:tc>
        <w:tc>
          <w:tcPr>
            <w:tcW w:w="1099" w:type="dxa"/>
          </w:tcPr>
          <w:p w:rsidR="00027319" w:rsidRPr="00F24BF0" w:rsidRDefault="00027319" w:rsidP="00321E32">
            <w:pPr>
              <w:jc w:val="center"/>
              <w:rPr>
                <w:rFonts w:cstheme="minorHAnsi"/>
              </w:rPr>
            </w:pPr>
            <w:r w:rsidRPr="00F24BF0">
              <w:rPr>
                <w:rFonts w:cstheme="minorHAnsi"/>
              </w:rPr>
              <w:t>Date</w:t>
            </w:r>
          </w:p>
        </w:tc>
      </w:tr>
      <w:tr w:rsidR="00027319" w:rsidRPr="00F24BF0" w:rsidTr="00321E32">
        <w:tc>
          <w:tcPr>
            <w:tcW w:w="817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  <w:r w:rsidRPr="00F24BF0">
              <w:rPr>
                <w:rFonts w:cstheme="minorHAnsi"/>
              </w:rPr>
              <w:t>1.</w:t>
            </w:r>
          </w:p>
        </w:tc>
        <w:tc>
          <w:tcPr>
            <w:tcW w:w="2126" w:type="dxa"/>
            <w:gridSpan w:val="2"/>
          </w:tcPr>
          <w:p w:rsidR="00027319" w:rsidRDefault="00027319" w:rsidP="00321E32">
            <w:pPr>
              <w:rPr>
                <w:rFonts w:cstheme="minorHAnsi"/>
              </w:rPr>
            </w:pPr>
          </w:p>
          <w:p w:rsidR="00027319" w:rsidRDefault="00027319" w:rsidP="00321E32">
            <w:pPr>
              <w:rPr>
                <w:rFonts w:cstheme="minorHAnsi"/>
              </w:rPr>
            </w:pPr>
          </w:p>
          <w:p w:rsidR="00027319" w:rsidRDefault="00027319" w:rsidP="00321E32">
            <w:pPr>
              <w:rPr>
                <w:rFonts w:cstheme="minorHAnsi"/>
              </w:rPr>
            </w:pPr>
          </w:p>
          <w:p w:rsidR="00027319" w:rsidRDefault="00027319" w:rsidP="00321E32">
            <w:pPr>
              <w:rPr>
                <w:rFonts w:cstheme="minorHAnsi"/>
              </w:rPr>
            </w:pPr>
          </w:p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04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62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109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</w:tr>
      <w:tr w:rsidR="00027319" w:rsidRPr="00F24BF0" w:rsidTr="00321E32">
        <w:tc>
          <w:tcPr>
            <w:tcW w:w="817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  <w:r w:rsidRPr="00F24BF0">
              <w:rPr>
                <w:rFonts w:cstheme="minorHAnsi"/>
              </w:rPr>
              <w:t>2.</w:t>
            </w:r>
          </w:p>
        </w:tc>
        <w:tc>
          <w:tcPr>
            <w:tcW w:w="2126" w:type="dxa"/>
            <w:gridSpan w:val="2"/>
          </w:tcPr>
          <w:p w:rsidR="00027319" w:rsidRDefault="00027319" w:rsidP="00321E32">
            <w:pPr>
              <w:rPr>
                <w:rFonts w:cstheme="minorHAnsi"/>
              </w:rPr>
            </w:pPr>
          </w:p>
          <w:p w:rsidR="00027319" w:rsidRDefault="00027319" w:rsidP="00321E32">
            <w:pPr>
              <w:rPr>
                <w:rFonts w:cstheme="minorHAnsi"/>
              </w:rPr>
            </w:pPr>
          </w:p>
          <w:p w:rsidR="00027319" w:rsidRDefault="00027319" w:rsidP="00321E32">
            <w:pPr>
              <w:rPr>
                <w:rFonts w:cstheme="minorHAnsi"/>
              </w:rPr>
            </w:pPr>
          </w:p>
          <w:p w:rsidR="00027319" w:rsidRDefault="00027319" w:rsidP="00321E32">
            <w:pPr>
              <w:rPr>
                <w:rFonts w:cstheme="minorHAnsi"/>
              </w:rPr>
            </w:pPr>
          </w:p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04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62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109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</w:tr>
      <w:tr w:rsidR="00027319" w:rsidRPr="00F24BF0" w:rsidTr="00321E32">
        <w:tc>
          <w:tcPr>
            <w:tcW w:w="817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  <w:r w:rsidRPr="00F24BF0">
              <w:rPr>
                <w:rFonts w:cstheme="minorHAnsi"/>
              </w:rPr>
              <w:t>3.</w:t>
            </w:r>
          </w:p>
        </w:tc>
        <w:tc>
          <w:tcPr>
            <w:tcW w:w="2126" w:type="dxa"/>
            <w:gridSpan w:val="2"/>
          </w:tcPr>
          <w:p w:rsidR="00027319" w:rsidRDefault="00027319" w:rsidP="00321E32">
            <w:pPr>
              <w:rPr>
                <w:rFonts w:cstheme="minorHAnsi"/>
              </w:rPr>
            </w:pPr>
          </w:p>
          <w:p w:rsidR="00027319" w:rsidRDefault="00027319" w:rsidP="00321E32">
            <w:pPr>
              <w:rPr>
                <w:rFonts w:cstheme="minorHAnsi"/>
              </w:rPr>
            </w:pPr>
          </w:p>
          <w:p w:rsidR="00027319" w:rsidRDefault="00027319" w:rsidP="00321E32">
            <w:pPr>
              <w:rPr>
                <w:rFonts w:cstheme="minorHAnsi"/>
              </w:rPr>
            </w:pPr>
          </w:p>
          <w:p w:rsidR="00027319" w:rsidRDefault="00027319" w:rsidP="00321E32">
            <w:pPr>
              <w:rPr>
                <w:rFonts w:cstheme="minorHAnsi"/>
              </w:rPr>
            </w:pPr>
          </w:p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04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62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109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</w:tr>
      <w:tr w:rsidR="00027319" w:rsidRPr="00F24BF0" w:rsidTr="00321E32">
        <w:tc>
          <w:tcPr>
            <w:tcW w:w="817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  <w:r w:rsidRPr="00F24BF0">
              <w:rPr>
                <w:rFonts w:cstheme="minorHAnsi"/>
              </w:rPr>
              <w:t>4.</w:t>
            </w:r>
          </w:p>
        </w:tc>
        <w:tc>
          <w:tcPr>
            <w:tcW w:w="2126" w:type="dxa"/>
            <w:gridSpan w:val="2"/>
          </w:tcPr>
          <w:p w:rsidR="00027319" w:rsidRDefault="00027319" w:rsidP="00321E32">
            <w:pPr>
              <w:rPr>
                <w:rFonts w:cstheme="minorHAnsi"/>
              </w:rPr>
            </w:pPr>
          </w:p>
          <w:p w:rsidR="00027319" w:rsidRDefault="00027319" w:rsidP="00321E32">
            <w:pPr>
              <w:rPr>
                <w:rFonts w:cstheme="minorHAnsi"/>
              </w:rPr>
            </w:pPr>
          </w:p>
          <w:p w:rsidR="00027319" w:rsidRDefault="00027319" w:rsidP="00321E32">
            <w:pPr>
              <w:rPr>
                <w:rFonts w:cstheme="minorHAnsi"/>
              </w:rPr>
            </w:pPr>
          </w:p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04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262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  <w:tc>
          <w:tcPr>
            <w:tcW w:w="1099" w:type="dxa"/>
          </w:tcPr>
          <w:p w:rsidR="00027319" w:rsidRPr="00F24BF0" w:rsidRDefault="00027319" w:rsidP="00321E32">
            <w:pPr>
              <w:rPr>
                <w:rFonts w:cstheme="minorHAnsi"/>
              </w:rPr>
            </w:pPr>
          </w:p>
        </w:tc>
      </w:tr>
    </w:tbl>
    <w:p w:rsidR="003D5AF2" w:rsidRDefault="003D5AF2"/>
    <w:sectPr w:rsidR="003D5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6C98"/>
    <w:multiLevelType w:val="hybridMultilevel"/>
    <w:tmpl w:val="055E3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19"/>
    <w:rsid w:val="00027319"/>
    <w:rsid w:val="00081C76"/>
    <w:rsid w:val="003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29D4"/>
  <w15:chartTrackingRefBased/>
  <w15:docId w15:val="{2470FF7A-390C-479D-AF77-4DBA4BD0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7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3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7319"/>
    <w:pPr>
      <w:ind w:left="720"/>
      <w:contextualSpacing/>
    </w:pPr>
  </w:style>
  <w:style w:type="table" w:styleId="TableGrid">
    <w:name w:val="Table Grid"/>
    <w:basedOn w:val="TableNormal"/>
    <w:uiPriority w:val="39"/>
    <w:rsid w:val="0002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Greetham (NELC)</dc:creator>
  <cp:keywords/>
  <dc:description/>
  <cp:lastModifiedBy>Sally Greetham (NELC)</cp:lastModifiedBy>
  <cp:revision>2</cp:revision>
  <dcterms:created xsi:type="dcterms:W3CDTF">2019-03-25T10:23:00Z</dcterms:created>
  <dcterms:modified xsi:type="dcterms:W3CDTF">2019-09-03T10:11:00Z</dcterms:modified>
</cp:coreProperties>
</file>